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70" w:rsidRPr="00FF7BAB" w:rsidRDefault="001F5670" w:rsidP="00FF7BAB">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9pt;margin-top:-38pt;width:49.6pt;height:51.5pt;z-index:251658240">
            <v:imagedata r:id="rId4" o:title=""/>
            <w10:wrap type="topAndBottom"/>
          </v:shape>
        </w:pict>
      </w:r>
    </w:p>
    <w:p w:rsidR="001F5670" w:rsidRPr="00FF7BAB" w:rsidRDefault="001F5670" w:rsidP="00FF7BAB">
      <w:pPr>
        <w:jc w:val="center"/>
        <w:rPr>
          <w:b/>
          <w:sz w:val="28"/>
          <w:szCs w:val="28"/>
        </w:rPr>
      </w:pPr>
      <w:r w:rsidRPr="00FF7BAB">
        <w:rPr>
          <w:b/>
          <w:sz w:val="28"/>
          <w:szCs w:val="28"/>
        </w:rPr>
        <w:t>Шеломковский сельский Совет депутатов</w:t>
      </w:r>
    </w:p>
    <w:p w:rsidR="001F5670" w:rsidRPr="00911B5E" w:rsidRDefault="001F5670" w:rsidP="00911B5E">
      <w:pPr>
        <w:pStyle w:val="Title"/>
        <w:spacing w:before="0" w:after="0"/>
        <w:rPr>
          <w:rFonts w:ascii="Times New Roman" w:hAnsi="Times New Roman" w:cs="Times New Roman"/>
          <w:sz w:val="28"/>
          <w:szCs w:val="28"/>
        </w:rPr>
      </w:pPr>
      <w:r w:rsidRPr="00FF7BAB">
        <w:rPr>
          <w:rFonts w:ascii="Times New Roman" w:hAnsi="Times New Roman" w:cs="Times New Roman"/>
          <w:sz w:val="28"/>
          <w:szCs w:val="28"/>
        </w:rPr>
        <w:t>Дзержинский район   Красноярский край</w:t>
      </w:r>
      <w:r w:rsidRPr="00FF7BAB">
        <w:rPr>
          <w:b w:val="0"/>
          <w:sz w:val="28"/>
          <w:szCs w:val="28"/>
        </w:rPr>
        <w:t xml:space="preserve">                                 </w:t>
      </w:r>
    </w:p>
    <w:p w:rsidR="001F5670" w:rsidRPr="00FF7BAB" w:rsidRDefault="001F5670" w:rsidP="00FF7BAB">
      <w:pPr>
        <w:pStyle w:val="Heading3"/>
        <w:rPr>
          <w:sz w:val="28"/>
          <w:szCs w:val="28"/>
        </w:rPr>
      </w:pPr>
      <w:r w:rsidRPr="00FF7BAB">
        <w:rPr>
          <w:sz w:val="36"/>
          <w:szCs w:val="36"/>
        </w:rPr>
        <w:t>РЕШЕНИ</w:t>
      </w:r>
      <w:r>
        <w:rPr>
          <w:sz w:val="36"/>
          <w:szCs w:val="36"/>
        </w:rPr>
        <w:t>Е</w:t>
      </w:r>
      <w:r w:rsidRPr="00FF7BAB">
        <w:rPr>
          <w:sz w:val="28"/>
          <w:szCs w:val="28"/>
        </w:rPr>
        <w:t xml:space="preserve">                       </w:t>
      </w:r>
    </w:p>
    <w:p w:rsidR="001F5670" w:rsidRPr="00FF7BAB" w:rsidRDefault="001F5670" w:rsidP="00FF7BAB">
      <w:pPr>
        <w:rPr>
          <w:sz w:val="28"/>
          <w:szCs w:val="28"/>
        </w:rPr>
      </w:pPr>
      <w:r>
        <w:rPr>
          <w:sz w:val="28"/>
          <w:szCs w:val="28"/>
        </w:rPr>
        <w:t>24 .10</w:t>
      </w:r>
      <w:r w:rsidRPr="00FF7BAB">
        <w:rPr>
          <w:sz w:val="28"/>
          <w:szCs w:val="28"/>
        </w:rPr>
        <w:t xml:space="preserve">.2017                                 с.Шеломки                </w:t>
      </w:r>
      <w:r>
        <w:rPr>
          <w:sz w:val="28"/>
          <w:szCs w:val="28"/>
        </w:rPr>
        <w:t xml:space="preserve">                            № 18-48</w:t>
      </w:r>
      <w:r w:rsidRPr="00FF7BAB">
        <w:rPr>
          <w:sz w:val="28"/>
          <w:szCs w:val="28"/>
        </w:rPr>
        <w:t>р</w:t>
      </w:r>
    </w:p>
    <w:p w:rsidR="001F5670" w:rsidRDefault="001F5670" w:rsidP="00FF7BAB">
      <w:pPr>
        <w:pStyle w:val="Default"/>
        <w:jc w:val="center"/>
        <w:rPr>
          <w:b/>
          <w:bCs/>
          <w:sz w:val="28"/>
          <w:szCs w:val="28"/>
        </w:rPr>
      </w:pPr>
    </w:p>
    <w:p w:rsidR="001F5670" w:rsidRPr="00FF7BAB" w:rsidRDefault="001F5670" w:rsidP="00FF7BAB">
      <w:pPr>
        <w:pStyle w:val="Default"/>
        <w:rPr>
          <w:bCs/>
          <w:sz w:val="28"/>
          <w:szCs w:val="28"/>
        </w:rPr>
      </w:pPr>
      <w:r w:rsidRPr="00FF7BAB">
        <w:rPr>
          <w:bCs/>
          <w:sz w:val="28"/>
          <w:szCs w:val="28"/>
        </w:rPr>
        <w:t>О налоге на имущество физических лиц</w:t>
      </w:r>
    </w:p>
    <w:p w:rsidR="001F5670" w:rsidRDefault="001F5670" w:rsidP="00FF7BAB">
      <w:pPr>
        <w:pStyle w:val="Default"/>
        <w:jc w:val="center"/>
        <w:rPr>
          <w:sz w:val="28"/>
          <w:szCs w:val="28"/>
        </w:rPr>
      </w:pPr>
    </w:p>
    <w:p w:rsidR="001F5670" w:rsidRPr="008137B1" w:rsidRDefault="001F5670" w:rsidP="008137B1">
      <w:pPr>
        <w:pStyle w:val="Default"/>
        <w:ind w:firstLine="709"/>
        <w:rPr>
          <w:sz w:val="28"/>
          <w:szCs w:val="28"/>
        </w:rPr>
      </w:pPr>
      <w:r w:rsidRPr="008137B1">
        <w:rPr>
          <w:sz w:val="28"/>
          <w:szCs w:val="28"/>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Законом Красноярского края </w:t>
      </w:r>
      <w:r w:rsidRPr="008137B1">
        <w:rPr>
          <w:sz w:val="28"/>
          <w:szCs w:val="28"/>
        </w:rPr>
        <w:t>«Об установлении</w:t>
      </w:r>
      <w:r>
        <w:rPr>
          <w:sz w:val="28"/>
          <w:szCs w:val="28"/>
        </w:rPr>
        <w:t xml:space="preserve"> единой даты начала применения </w:t>
      </w:r>
      <w:r w:rsidRPr="008137B1">
        <w:rPr>
          <w:sz w:val="28"/>
          <w:szCs w:val="28"/>
        </w:rPr>
        <w:t>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на основании ст.21 Устава муниципального образования Шеломковский сельсовет Дзержинского района Красноярского края Шеломковский сельский Совет депутатов РЕШИЛ:</w:t>
      </w:r>
    </w:p>
    <w:p w:rsidR="001F5670" w:rsidRPr="008137B1" w:rsidRDefault="001F5670" w:rsidP="008137B1">
      <w:pPr>
        <w:pStyle w:val="Default"/>
        <w:ind w:firstLine="709"/>
        <w:rPr>
          <w:sz w:val="28"/>
          <w:szCs w:val="28"/>
        </w:rPr>
      </w:pPr>
    </w:p>
    <w:p w:rsidR="001F5670" w:rsidRPr="008137B1" w:rsidRDefault="001F5670" w:rsidP="008137B1">
      <w:pPr>
        <w:pStyle w:val="Default"/>
        <w:ind w:firstLine="709"/>
        <w:rPr>
          <w:sz w:val="28"/>
          <w:szCs w:val="28"/>
        </w:rPr>
      </w:pPr>
      <w:r w:rsidRPr="008137B1">
        <w:rPr>
          <w:sz w:val="28"/>
          <w:szCs w:val="28"/>
        </w:rPr>
        <w:t xml:space="preserve">1. Установить на территории муниципального образования Шеломковский сельсовет Дзержинского района Красноярского края налог </w:t>
      </w:r>
      <w:r w:rsidRPr="008137B1">
        <w:rPr>
          <w:sz w:val="28"/>
          <w:szCs w:val="28"/>
        </w:rPr>
        <w:br/>
        <w:t xml:space="preserve">на имущество физических лиц и ввести его в действие с 01.01. 2018. </w:t>
      </w:r>
    </w:p>
    <w:p w:rsidR="001F5670" w:rsidRPr="008137B1" w:rsidRDefault="001F5670" w:rsidP="008137B1">
      <w:pPr>
        <w:pStyle w:val="Default"/>
        <w:ind w:firstLine="709"/>
        <w:rPr>
          <w:sz w:val="28"/>
          <w:szCs w:val="28"/>
        </w:rPr>
      </w:pPr>
      <w:r w:rsidRPr="008137B1">
        <w:rPr>
          <w:sz w:val="28"/>
          <w:szCs w:val="28"/>
        </w:rPr>
        <w:t xml:space="preserve">2. Установить, что налоговая база по налогу в отношении объектов налогообложения определяется исходя из их кадастровой стоимости. </w:t>
      </w:r>
    </w:p>
    <w:p w:rsidR="001F5670" w:rsidRPr="008137B1" w:rsidRDefault="001F5670" w:rsidP="008137B1">
      <w:pPr>
        <w:pStyle w:val="Default"/>
        <w:ind w:firstLine="709"/>
        <w:rPr>
          <w:sz w:val="28"/>
          <w:szCs w:val="28"/>
        </w:rPr>
      </w:pPr>
      <w:r w:rsidRPr="008137B1">
        <w:rPr>
          <w:sz w:val="28"/>
          <w:szCs w:val="28"/>
        </w:rPr>
        <w:t>3. Определить налоговые ставки в следующих размерах:</w:t>
      </w:r>
    </w:p>
    <w:p w:rsidR="001F5670" w:rsidRPr="008137B1" w:rsidRDefault="001F5670" w:rsidP="008137B1">
      <w:pPr>
        <w:pStyle w:val="Default"/>
        <w:ind w:firstLine="709"/>
        <w:rPr>
          <w:sz w:val="28"/>
          <w:szCs w:val="28"/>
        </w:rPr>
      </w:pPr>
      <w:r w:rsidRPr="008137B1">
        <w:rPr>
          <w:sz w:val="28"/>
          <w:szCs w:val="28"/>
        </w:rPr>
        <w:t>1) 0,1 процента в отношении</w:t>
      </w:r>
      <w:r>
        <w:rPr>
          <w:sz w:val="28"/>
          <w:szCs w:val="28"/>
        </w:rPr>
        <w:t>:</w:t>
      </w:r>
    </w:p>
    <w:p w:rsidR="001F5670" w:rsidRPr="008137B1" w:rsidRDefault="001F5670" w:rsidP="008137B1">
      <w:pPr>
        <w:pStyle w:val="Default"/>
        <w:ind w:firstLine="709"/>
        <w:rPr>
          <w:sz w:val="28"/>
          <w:szCs w:val="28"/>
        </w:rPr>
      </w:pPr>
      <w:r w:rsidRPr="008137B1">
        <w:rPr>
          <w:sz w:val="28"/>
          <w:szCs w:val="28"/>
        </w:rPr>
        <w:t>жилых домов;</w:t>
      </w:r>
    </w:p>
    <w:p w:rsidR="001F5670" w:rsidRPr="008137B1" w:rsidRDefault="001F5670" w:rsidP="008137B1">
      <w:pPr>
        <w:pStyle w:val="Default"/>
        <w:ind w:firstLine="709"/>
        <w:rPr>
          <w:sz w:val="28"/>
          <w:szCs w:val="28"/>
        </w:rPr>
      </w:pPr>
      <w:r w:rsidRPr="008137B1">
        <w:rPr>
          <w:sz w:val="28"/>
          <w:szCs w:val="28"/>
        </w:rPr>
        <w:t>жилых помещений;</w:t>
      </w:r>
    </w:p>
    <w:p w:rsidR="001F5670" w:rsidRPr="008137B1" w:rsidRDefault="001F5670" w:rsidP="008137B1">
      <w:pPr>
        <w:pStyle w:val="Default"/>
        <w:ind w:firstLine="709"/>
        <w:rPr>
          <w:sz w:val="28"/>
          <w:szCs w:val="28"/>
        </w:rPr>
      </w:pPr>
      <w:r w:rsidRPr="008137B1">
        <w:rPr>
          <w:sz w:val="28"/>
          <w:szCs w:val="28"/>
        </w:rPr>
        <w:t>объектов незавершённого строительства в случае, если проектируемым назначением таких объектов является жилой дом;</w:t>
      </w:r>
    </w:p>
    <w:p w:rsidR="001F5670" w:rsidRPr="008137B1" w:rsidRDefault="001F5670" w:rsidP="008137B1">
      <w:pPr>
        <w:pStyle w:val="Default"/>
        <w:ind w:firstLine="709"/>
        <w:rPr>
          <w:sz w:val="28"/>
          <w:szCs w:val="28"/>
        </w:rPr>
      </w:pPr>
      <w:r w:rsidRPr="008137B1">
        <w:rPr>
          <w:sz w:val="28"/>
          <w:szCs w:val="28"/>
        </w:rPr>
        <w:t>единых недвижимых комплексов, в состав которых входит хотя бы одно жилое помещение (жилой дом);</w:t>
      </w:r>
    </w:p>
    <w:p w:rsidR="001F5670" w:rsidRPr="008137B1" w:rsidRDefault="001F5670" w:rsidP="008137B1">
      <w:pPr>
        <w:pStyle w:val="Default"/>
        <w:ind w:firstLine="709"/>
        <w:rPr>
          <w:sz w:val="28"/>
          <w:szCs w:val="28"/>
        </w:rPr>
      </w:pPr>
      <w:r w:rsidRPr="008137B1">
        <w:rPr>
          <w:sz w:val="28"/>
          <w:szCs w:val="28"/>
        </w:rPr>
        <w:t>гаражей и машино – мест;</w:t>
      </w:r>
    </w:p>
    <w:p w:rsidR="001F5670" w:rsidRPr="008137B1" w:rsidRDefault="001F5670" w:rsidP="008137B1">
      <w:pPr>
        <w:pStyle w:val="Default"/>
        <w:ind w:firstLine="709"/>
        <w:rPr>
          <w:sz w:val="28"/>
          <w:szCs w:val="28"/>
        </w:rPr>
      </w:pPr>
      <w:r w:rsidRPr="008137B1">
        <w:rPr>
          <w:sz w:val="28"/>
          <w:szCs w:val="28"/>
        </w:rPr>
        <w:t xml:space="preserve">хозяйственных строений или сооружений, площадь каждого из которых не превышает 50 квадратных метров и которые расположены на земельных </w:t>
      </w:r>
      <w:r w:rsidRPr="008137B1">
        <w:rPr>
          <w:color w:val="auto"/>
          <w:sz w:val="28"/>
          <w:szCs w:val="28"/>
        </w:rPr>
        <w:t>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1F5670" w:rsidRPr="008137B1" w:rsidRDefault="001F5670" w:rsidP="008137B1">
      <w:pPr>
        <w:pStyle w:val="Default"/>
        <w:ind w:firstLine="709"/>
        <w:rPr>
          <w:color w:val="auto"/>
          <w:sz w:val="28"/>
          <w:szCs w:val="28"/>
        </w:rPr>
      </w:pPr>
      <w:r w:rsidRPr="008137B1">
        <w:rPr>
          <w:sz w:val="28"/>
          <w:szCs w:val="28"/>
        </w:rPr>
        <w:t xml:space="preserve">2) 2 процента в отношении объектов налогообложения, включенных </w:t>
      </w:r>
      <w:r w:rsidRPr="008137B1">
        <w:rPr>
          <w:sz w:val="28"/>
          <w:szCs w:val="28"/>
        </w:rPr>
        <w:br/>
        <w:t xml:space="preserve">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w:t>
      </w:r>
      <w:r w:rsidRPr="008137B1">
        <w:rPr>
          <w:color w:val="auto"/>
          <w:sz w:val="28"/>
          <w:szCs w:val="28"/>
        </w:rPr>
        <w:t>пункта 10 статьи 378.2Налогового кодекса Российской Федерации, а также в отношении объектов налогообложения, кадастровая стоимость которых превышает 300 миллионов рублей;</w:t>
      </w:r>
    </w:p>
    <w:p w:rsidR="001F5670" w:rsidRPr="008137B1" w:rsidRDefault="001F5670" w:rsidP="008137B1">
      <w:pPr>
        <w:pStyle w:val="Default"/>
        <w:ind w:firstLine="709"/>
        <w:rPr>
          <w:color w:val="auto"/>
          <w:sz w:val="28"/>
          <w:szCs w:val="28"/>
        </w:rPr>
      </w:pPr>
      <w:r w:rsidRPr="008137B1">
        <w:rPr>
          <w:color w:val="auto"/>
          <w:sz w:val="28"/>
          <w:szCs w:val="28"/>
        </w:rPr>
        <w:t>3) 0,5 процента в отношении прочих объектов налогообложения.</w:t>
      </w:r>
    </w:p>
    <w:p w:rsidR="001F5670" w:rsidRPr="008137B1" w:rsidRDefault="001F5670" w:rsidP="008137B1">
      <w:pPr>
        <w:pStyle w:val="Default"/>
        <w:ind w:firstLine="709"/>
        <w:rPr>
          <w:color w:val="auto"/>
          <w:sz w:val="28"/>
          <w:szCs w:val="28"/>
        </w:rPr>
      </w:pPr>
      <w:r w:rsidRPr="008137B1">
        <w:rPr>
          <w:color w:val="auto"/>
          <w:sz w:val="28"/>
          <w:szCs w:val="28"/>
        </w:rPr>
        <w:t>4. Признать утратившим силу Решение Шеломковского сельского Совета депутатов №9-25р от 15.11.2016 «О введении налога на имущество физических лиц на территории муниципального образования Шеломковский сельсовет Дзержинского района Красноярского края»</w:t>
      </w:r>
    </w:p>
    <w:p w:rsidR="001F5670" w:rsidRPr="008137B1" w:rsidRDefault="001F5670" w:rsidP="008137B1">
      <w:pPr>
        <w:pStyle w:val="Default"/>
        <w:ind w:firstLine="709"/>
        <w:rPr>
          <w:color w:val="auto"/>
          <w:sz w:val="28"/>
          <w:szCs w:val="28"/>
        </w:rPr>
      </w:pPr>
      <w:r w:rsidRPr="008137B1">
        <w:rPr>
          <w:color w:val="auto"/>
          <w:sz w:val="28"/>
          <w:szCs w:val="28"/>
        </w:rPr>
        <w:t xml:space="preserve">5. Настоящее решение вступает в силу с 1 января 2018 года, но не ранее чем по истечении одного месяца со дня его официального опубликования. </w:t>
      </w:r>
    </w:p>
    <w:p w:rsidR="001F5670" w:rsidRDefault="001F5670" w:rsidP="008137B1">
      <w:pPr>
        <w:ind w:firstLine="709"/>
        <w:rPr>
          <w:sz w:val="28"/>
          <w:szCs w:val="28"/>
        </w:rPr>
      </w:pPr>
    </w:p>
    <w:p w:rsidR="001F5670" w:rsidRDefault="001F5670" w:rsidP="008137B1">
      <w:pPr>
        <w:tabs>
          <w:tab w:val="left" w:pos="1222"/>
        </w:tabs>
        <w:ind w:firstLine="709"/>
        <w:jc w:val="both"/>
        <w:rPr>
          <w:sz w:val="28"/>
          <w:szCs w:val="28"/>
        </w:rPr>
      </w:pPr>
      <w:r w:rsidRPr="00662F86">
        <w:rPr>
          <w:sz w:val="28"/>
          <w:szCs w:val="28"/>
        </w:rPr>
        <w:t>Председатель Шеломковского</w:t>
      </w:r>
    </w:p>
    <w:p w:rsidR="001F5670" w:rsidRPr="00662F86" w:rsidRDefault="001F5670" w:rsidP="008137B1">
      <w:pPr>
        <w:tabs>
          <w:tab w:val="left" w:pos="1222"/>
        </w:tabs>
        <w:ind w:firstLine="709"/>
        <w:jc w:val="both"/>
        <w:rPr>
          <w:sz w:val="28"/>
          <w:szCs w:val="28"/>
        </w:rPr>
      </w:pPr>
      <w:r w:rsidRPr="00662F86">
        <w:rPr>
          <w:sz w:val="28"/>
          <w:szCs w:val="28"/>
        </w:rPr>
        <w:t xml:space="preserve"> сельского Совета депутатов:               </w:t>
      </w:r>
      <w:r>
        <w:rPr>
          <w:sz w:val="28"/>
          <w:szCs w:val="28"/>
        </w:rPr>
        <w:t xml:space="preserve">                              </w:t>
      </w:r>
      <w:r w:rsidRPr="00662F86">
        <w:rPr>
          <w:sz w:val="28"/>
          <w:szCs w:val="28"/>
        </w:rPr>
        <w:t xml:space="preserve">Г.Ю.Макарюк                   </w:t>
      </w:r>
    </w:p>
    <w:p w:rsidR="001F5670" w:rsidRPr="00662F86" w:rsidRDefault="001F5670" w:rsidP="008137B1">
      <w:pPr>
        <w:ind w:firstLine="709"/>
        <w:rPr>
          <w:sz w:val="28"/>
          <w:szCs w:val="28"/>
        </w:rPr>
      </w:pPr>
    </w:p>
    <w:p w:rsidR="001F5670" w:rsidRPr="00662F86" w:rsidRDefault="001F5670" w:rsidP="008137B1">
      <w:pPr>
        <w:ind w:firstLine="709"/>
        <w:rPr>
          <w:sz w:val="28"/>
          <w:szCs w:val="28"/>
        </w:rPr>
      </w:pPr>
      <w:r>
        <w:rPr>
          <w:sz w:val="28"/>
          <w:szCs w:val="28"/>
        </w:rPr>
        <w:t xml:space="preserve"> </w:t>
      </w:r>
      <w:r w:rsidRPr="00662F86">
        <w:rPr>
          <w:sz w:val="28"/>
          <w:szCs w:val="28"/>
        </w:rPr>
        <w:t xml:space="preserve">Глава Шеломковского сельсовета:               </w:t>
      </w:r>
      <w:r>
        <w:rPr>
          <w:sz w:val="28"/>
          <w:szCs w:val="28"/>
        </w:rPr>
        <w:t xml:space="preserve">                    </w:t>
      </w:r>
      <w:r w:rsidRPr="00662F86">
        <w:rPr>
          <w:sz w:val="28"/>
          <w:szCs w:val="28"/>
        </w:rPr>
        <w:t>С.В.Шестопалов</w:t>
      </w:r>
    </w:p>
    <w:p w:rsidR="001F5670" w:rsidRPr="001B6209" w:rsidRDefault="001F5670" w:rsidP="008137B1">
      <w:pPr>
        <w:rPr>
          <w:rFonts w:ascii="Arial" w:hAnsi="Arial" w:cs="Arial"/>
        </w:rPr>
      </w:pPr>
      <w:r w:rsidRPr="001B6209">
        <w:rPr>
          <w:rFonts w:ascii="Arial" w:hAnsi="Arial" w:cs="Arial"/>
        </w:rPr>
        <w:t xml:space="preserve">               </w:t>
      </w:r>
    </w:p>
    <w:p w:rsidR="001F5670" w:rsidRDefault="001F5670" w:rsidP="008137B1">
      <w:pPr>
        <w:ind w:firstLine="709"/>
        <w:rPr>
          <w:sz w:val="28"/>
          <w:szCs w:val="28"/>
        </w:rPr>
      </w:pPr>
    </w:p>
    <w:p w:rsidR="001F5670" w:rsidRPr="008137B1" w:rsidRDefault="001F5670" w:rsidP="008137B1">
      <w:pPr>
        <w:ind w:firstLine="709"/>
        <w:rPr>
          <w:sz w:val="28"/>
          <w:szCs w:val="28"/>
        </w:rPr>
      </w:pPr>
    </w:p>
    <w:sectPr w:rsidR="001F5670" w:rsidRPr="008137B1" w:rsidSect="005F0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BAB"/>
    <w:rsid w:val="001B6209"/>
    <w:rsid w:val="001F5670"/>
    <w:rsid w:val="00396804"/>
    <w:rsid w:val="00434B28"/>
    <w:rsid w:val="004D13B3"/>
    <w:rsid w:val="00536FBF"/>
    <w:rsid w:val="005F0F07"/>
    <w:rsid w:val="005F5935"/>
    <w:rsid w:val="00662F86"/>
    <w:rsid w:val="006D1945"/>
    <w:rsid w:val="008137B1"/>
    <w:rsid w:val="00911B5E"/>
    <w:rsid w:val="00922564"/>
    <w:rsid w:val="00B50B0C"/>
    <w:rsid w:val="00E504FB"/>
    <w:rsid w:val="00FF7B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AB"/>
    <w:rPr>
      <w:sz w:val="24"/>
      <w:szCs w:val="24"/>
    </w:rPr>
  </w:style>
  <w:style w:type="paragraph" w:styleId="Heading3">
    <w:name w:val="heading 3"/>
    <w:basedOn w:val="Normal"/>
    <w:next w:val="Normal"/>
    <w:link w:val="Heading3Char"/>
    <w:uiPriority w:val="99"/>
    <w:qFormat/>
    <w:rsid w:val="00FF7BAB"/>
    <w:pPr>
      <w:keepNext/>
      <w:jc w:val="center"/>
      <w:outlineLvl w:val="2"/>
    </w:pPr>
    <w:rPr>
      <w:b/>
      <w:sz w:val="4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F7BAB"/>
    <w:rPr>
      <w:rFonts w:cs="Times New Roman"/>
      <w:b/>
      <w:sz w:val="40"/>
    </w:rPr>
  </w:style>
  <w:style w:type="paragraph" w:styleId="Title">
    <w:name w:val="Title"/>
    <w:basedOn w:val="Normal"/>
    <w:link w:val="TitleChar"/>
    <w:uiPriority w:val="99"/>
    <w:qFormat/>
    <w:rsid w:val="005F593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5F5935"/>
    <w:rPr>
      <w:rFonts w:ascii="Arial" w:eastAsia="Times New Roman" w:hAnsi="Arial" w:cs="Arial"/>
      <w:b/>
      <w:bCs/>
      <w:kern w:val="28"/>
      <w:sz w:val="32"/>
      <w:szCs w:val="32"/>
      <w:lang w:val="ru-RU" w:eastAsia="ru-RU" w:bidi="ar-SA"/>
    </w:rPr>
  </w:style>
  <w:style w:type="paragraph" w:customStyle="1" w:styleId="Default">
    <w:name w:val="Default"/>
    <w:uiPriority w:val="99"/>
    <w:rsid w:val="00FF7BAB"/>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7167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Pages>
  <Words>437</Words>
  <Characters>2492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111</cp:lastModifiedBy>
  <cp:revision>5</cp:revision>
  <cp:lastPrinted>2004-12-31T17:12:00Z</cp:lastPrinted>
  <dcterms:created xsi:type="dcterms:W3CDTF">2017-09-29T07:11:00Z</dcterms:created>
  <dcterms:modified xsi:type="dcterms:W3CDTF">2004-12-31T17:14:00Z</dcterms:modified>
</cp:coreProperties>
</file>